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29C1C" w14:textId="77777777" w:rsidR="006C74B1" w:rsidRDefault="006C74B1" w:rsidP="006C74B1">
      <w:pPr>
        <w:tabs>
          <w:tab w:val="left" w:pos="540"/>
        </w:tabs>
        <w:spacing w:line="240" w:lineRule="atLeast"/>
        <w:ind w:left="901" w:hangingChars="225" w:hanging="901"/>
        <w:jc w:val="center"/>
        <w:rPr>
          <w:rFonts w:ascii="Times New Roman" w:eastAsia="標楷體" w:hAnsi="標楷體"/>
          <w:b/>
          <w:color w:val="000000"/>
          <w:sz w:val="40"/>
          <w:szCs w:val="40"/>
        </w:rPr>
      </w:pPr>
      <w:bookmarkStart w:id="0" w:name="OLE_LINK3"/>
      <w:bookmarkStart w:id="1" w:name="OLE_LINK4"/>
      <w:r w:rsidRPr="00E21C0B">
        <w:rPr>
          <w:rFonts w:ascii="Times New Roman" w:eastAsia="標楷體" w:hAnsi="標楷體"/>
          <w:b/>
          <w:color w:val="000000"/>
          <w:sz w:val="40"/>
          <w:szCs w:val="40"/>
        </w:rPr>
        <w:t>國立海洋生物博物館典藏盤點作業</w:t>
      </w:r>
      <w:r w:rsidRPr="00E21C0B">
        <w:rPr>
          <w:rFonts w:ascii="Times New Roman" w:eastAsia="標楷體" w:hAnsi="標楷體" w:hint="eastAsia"/>
          <w:b/>
          <w:color w:val="000000"/>
          <w:sz w:val="40"/>
          <w:szCs w:val="40"/>
        </w:rPr>
        <w:t>注意事項</w:t>
      </w:r>
    </w:p>
    <w:p w14:paraId="18F46FAD" w14:textId="26752AA6" w:rsidR="00E262F3" w:rsidRPr="00F34822" w:rsidRDefault="00F34822" w:rsidP="00F34822">
      <w:pPr>
        <w:adjustRightInd/>
        <w:spacing w:line="480" w:lineRule="exact"/>
        <w:jc w:val="right"/>
        <w:textAlignment w:val="auto"/>
        <w:rPr>
          <w:rFonts w:ascii="標楷體" w:eastAsia="標楷體" w:hAnsi="標楷體" w:cstheme="minorBidi"/>
          <w:kern w:val="2"/>
          <w:sz w:val="20"/>
        </w:rPr>
      </w:pPr>
      <w:r w:rsidRPr="00F34822">
        <w:rPr>
          <w:rFonts w:ascii="標楷體" w:eastAsia="標楷體" w:hAnsi="標楷體" w:cstheme="minorBidi"/>
          <w:bCs/>
          <w:kern w:val="2"/>
          <w:sz w:val="20"/>
        </w:rPr>
        <w:t>民國113年</w:t>
      </w:r>
      <w:r w:rsidR="00C579A1">
        <w:rPr>
          <w:rFonts w:ascii="標楷體" w:eastAsia="標楷體" w:hAnsi="標楷體" w:cstheme="minorBidi"/>
          <w:bCs/>
          <w:kern w:val="2"/>
          <w:sz w:val="20"/>
        </w:rPr>
        <w:t>11</w:t>
      </w:r>
      <w:r w:rsidRPr="00F34822">
        <w:rPr>
          <w:rFonts w:ascii="標楷體" w:eastAsia="標楷體" w:hAnsi="標楷體" w:cstheme="minorBidi"/>
          <w:bCs/>
          <w:kern w:val="2"/>
          <w:sz w:val="20"/>
        </w:rPr>
        <w:t>月</w:t>
      </w:r>
      <w:r w:rsidR="00C579A1">
        <w:rPr>
          <w:rFonts w:ascii="標楷體" w:eastAsia="標楷體" w:hAnsi="標楷體" w:cstheme="minorBidi"/>
          <w:bCs/>
          <w:kern w:val="2"/>
          <w:sz w:val="20"/>
        </w:rPr>
        <w:t>15</w:t>
      </w:r>
      <w:r w:rsidRPr="00F34822">
        <w:rPr>
          <w:rFonts w:ascii="標楷體" w:eastAsia="標楷體" w:hAnsi="標楷體" w:cstheme="minorBidi"/>
          <w:bCs/>
          <w:kern w:val="2"/>
          <w:sz w:val="20"/>
        </w:rPr>
        <w:t>日</w:t>
      </w:r>
      <w:r w:rsidR="0048009D" w:rsidRPr="0048009D">
        <w:rPr>
          <w:rFonts w:ascii="標楷體" w:eastAsia="標楷體" w:hAnsi="標楷體" w:cstheme="minorBidi" w:hint="eastAsia"/>
          <w:bCs/>
          <w:kern w:val="2"/>
          <w:sz w:val="20"/>
        </w:rPr>
        <w:t>制定</w:t>
      </w:r>
      <w:r w:rsidRPr="00F34822">
        <w:rPr>
          <w:rFonts w:ascii="標楷體" w:eastAsia="標楷體" w:hAnsi="標楷體" w:cstheme="minorBidi"/>
          <w:bCs/>
          <w:kern w:val="2"/>
          <w:sz w:val="20"/>
        </w:rPr>
        <w:t>(</w:t>
      </w:r>
      <w:r w:rsidR="00C579A1" w:rsidRPr="00C579A1">
        <w:rPr>
          <w:rFonts w:ascii="標楷體" w:eastAsia="標楷體" w:hAnsi="標楷體" w:cstheme="minorBidi"/>
          <w:bCs/>
          <w:kern w:val="2"/>
          <w:sz w:val="20"/>
        </w:rPr>
        <w:t>11302D000619</w:t>
      </w:r>
      <w:r w:rsidRPr="00F34822">
        <w:rPr>
          <w:rFonts w:ascii="標楷體" w:eastAsia="標楷體" w:hAnsi="標楷體" w:cstheme="minorBidi"/>
          <w:bCs/>
          <w:kern w:val="2"/>
          <w:sz w:val="20"/>
        </w:rPr>
        <w:t>號簽)</w:t>
      </w:r>
    </w:p>
    <w:p w14:paraId="6BBBBAEE" w14:textId="77777777" w:rsidR="006C74B1" w:rsidRPr="00744C06" w:rsidRDefault="006C74B1" w:rsidP="006C74B1">
      <w:pPr>
        <w:pStyle w:val="a3"/>
        <w:numPr>
          <w:ilvl w:val="0"/>
          <w:numId w:val="10"/>
        </w:numPr>
        <w:tabs>
          <w:tab w:val="left" w:pos="851"/>
        </w:tabs>
        <w:adjustRightInd/>
        <w:spacing w:line="480" w:lineRule="exact"/>
        <w:ind w:leftChars="0" w:left="851" w:hanging="712"/>
        <w:jc w:val="both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依「公立博物館典藏品盤點作業辦法」、「國立海洋生物博物館典藏要點」辦理。</w:t>
      </w:r>
      <w:bookmarkStart w:id="2" w:name="_GoBack"/>
      <w:bookmarkEnd w:id="2"/>
    </w:p>
    <w:p w14:paraId="1BFF37B8" w14:textId="77777777" w:rsidR="006C74B1" w:rsidRPr="00744C06" w:rsidRDefault="006C74B1" w:rsidP="006C74B1">
      <w:pPr>
        <w:pStyle w:val="a3"/>
        <w:numPr>
          <w:ilvl w:val="0"/>
          <w:numId w:val="10"/>
        </w:numPr>
        <w:tabs>
          <w:tab w:val="left" w:pos="540"/>
          <w:tab w:val="left" w:pos="851"/>
        </w:tabs>
        <w:adjustRightInd/>
        <w:spacing w:line="480" w:lineRule="exact"/>
        <w:ind w:leftChars="0" w:left="851" w:hanging="712"/>
        <w:jc w:val="both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盤點因實際現況包含藏品保管人異動、藏品借出歸還作業、典藏管理政策或其他重大事件等情形實施，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掌握藏品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現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況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並發現缺失及改善，可提供管理及蒐藏依據。</w:t>
      </w:r>
    </w:p>
    <w:p w14:paraId="2909600B" w14:textId="77777777" w:rsidR="006C74B1" w:rsidRPr="00744C06" w:rsidRDefault="006C74B1" w:rsidP="006C74B1">
      <w:pPr>
        <w:pStyle w:val="a3"/>
        <w:numPr>
          <w:ilvl w:val="0"/>
          <w:numId w:val="10"/>
        </w:numPr>
        <w:tabs>
          <w:tab w:val="left" w:pos="540"/>
          <w:tab w:val="left" w:pos="851"/>
        </w:tabs>
        <w:adjustRightInd/>
        <w:spacing w:line="480" w:lineRule="exact"/>
        <w:ind w:leftChars="0" w:left="851" w:hanging="712"/>
        <w:jc w:val="both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藏品盤點方式由標本典藏室規劃經典藏委員會同意，依藏品數量及人力配置，採全面盤點或部分盤點。</w:t>
      </w:r>
    </w:p>
    <w:p w14:paraId="67B6436F" w14:textId="77777777" w:rsidR="006C74B1" w:rsidRPr="00744C06" w:rsidRDefault="006C74B1" w:rsidP="006C74B1">
      <w:pPr>
        <w:pStyle w:val="a3"/>
        <w:numPr>
          <w:ilvl w:val="0"/>
          <w:numId w:val="10"/>
        </w:numPr>
        <w:tabs>
          <w:tab w:val="left" w:pos="540"/>
          <w:tab w:val="left" w:pos="851"/>
        </w:tabs>
        <w:adjustRightInd/>
        <w:spacing w:line="480" w:lineRule="exact"/>
        <w:ind w:leftChars="0" w:left="851" w:hanging="712"/>
        <w:jc w:val="both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盤點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方式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依藏品之分類及數量，將藏品之盤點週期、盤點比例及保存狀況檢查等事項納入典藏管理，分為:</w:t>
      </w:r>
    </w:p>
    <w:bookmarkEnd w:id="0"/>
    <w:bookmarkEnd w:id="1"/>
    <w:p w14:paraId="5645F76D" w14:textId="77777777" w:rsidR="006C74B1" w:rsidRDefault="006C74B1" w:rsidP="006C74B1">
      <w:pPr>
        <w:pStyle w:val="a3"/>
        <w:numPr>
          <w:ilvl w:val="0"/>
          <w:numId w:val="13"/>
        </w:numPr>
        <w:adjustRightInd/>
        <w:spacing w:line="480" w:lineRule="exact"/>
        <w:ind w:leftChars="0" w:left="1560" w:hanging="567"/>
        <w:jc w:val="both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744C06">
        <w:rPr>
          <w:rFonts w:ascii="標楷體" w:eastAsia="標楷體" w:hAnsi="標楷體"/>
          <w:color w:val="000000"/>
          <w:sz w:val="28"/>
          <w:szCs w:val="28"/>
        </w:rPr>
        <w:t>全面性盤點：每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年進行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一次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全面盤點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針對館藏品編號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、登錄資料、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數量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儲位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保存狀況進行盤點。盤點執行後依盤結果更新藏品資料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盤點記錄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包括電子檔及紙本應保存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於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標本典藏室備查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55320556" w14:textId="77777777" w:rsidR="006C74B1" w:rsidRPr="00744C06" w:rsidRDefault="006C74B1" w:rsidP="006C74B1">
      <w:pPr>
        <w:pStyle w:val="a3"/>
        <w:numPr>
          <w:ilvl w:val="0"/>
          <w:numId w:val="13"/>
        </w:numPr>
        <w:tabs>
          <w:tab w:val="left" w:pos="709"/>
        </w:tabs>
        <w:adjustRightInd/>
        <w:spacing w:line="480" w:lineRule="exact"/>
        <w:ind w:leftChars="0" w:left="1560" w:hanging="567"/>
        <w:jc w:val="both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部分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盤點：每年三月前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擬定該年度各類群盤點計畫，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針對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館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藏品編號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、登錄資料、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數量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儲位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保存狀況進行盤點。盤點執行後依盤結果更新藏品資料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盤點記錄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包括電子檔及紙本應保存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於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標本典藏室備查</w:t>
      </w:r>
      <w:r w:rsidRPr="00744C06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7B038DEE" w14:textId="77777777" w:rsidR="006C74B1" w:rsidRPr="00744C06" w:rsidRDefault="006C74B1" w:rsidP="006C74B1">
      <w:pPr>
        <w:pStyle w:val="a3"/>
        <w:tabs>
          <w:tab w:val="left" w:pos="709"/>
        </w:tabs>
        <w:spacing w:line="480" w:lineRule="exact"/>
        <w:ind w:leftChars="0" w:left="1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 w:rsidRPr="00744C06">
        <w:rPr>
          <w:rFonts w:ascii="標楷體" w:eastAsia="標楷體" w:hAnsi="標楷體" w:hint="eastAsia"/>
          <w:color w:val="000000"/>
          <w:sz w:val="28"/>
          <w:szCs w:val="28"/>
        </w:rPr>
        <w:t>典藏品盤點: 數量一萬件(筆)以下，以每二年完成一次典藏品之全面盤點作業為原則。</w:t>
      </w:r>
    </w:p>
    <w:p w14:paraId="5268CD8F" w14:textId="77777777" w:rsidR="006C74B1" w:rsidRPr="00E758A8" w:rsidRDefault="006C74B1" w:rsidP="006C74B1">
      <w:pPr>
        <w:pStyle w:val="a3"/>
        <w:widowControl/>
        <w:numPr>
          <w:ilvl w:val="0"/>
          <w:numId w:val="10"/>
        </w:numPr>
        <w:tabs>
          <w:tab w:val="left" w:pos="540"/>
          <w:tab w:val="left" w:pos="851"/>
          <w:tab w:val="left" w:pos="1080"/>
        </w:tabs>
        <w:adjustRightInd/>
        <w:spacing w:line="480" w:lineRule="exact"/>
        <w:ind w:leftChars="0" w:left="851" w:hanging="712"/>
        <w:textAlignment w:val="auto"/>
        <w:rPr>
          <w:rFonts w:ascii="標楷體" w:eastAsia="標楷體" w:hAnsi="標楷體"/>
          <w:color w:val="595959"/>
          <w:sz w:val="28"/>
          <w:szCs w:val="28"/>
        </w:rPr>
      </w:pPr>
      <w:r w:rsidRPr="006711C8">
        <w:rPr>
          <w:rFonts w:ascii="標楷體" w:eastAsia="標楷體" w:hAnsi="標楷體"/>
          <w:color w:val="000000"/>
          <w:sz w:val="28"/>
          <w:szCs w:val="28"/>
        </w:rPr>
        <w:t>如</w:t>
      </w:r>
      <w:r w:rsidRPr="006711C8">
        <w:rPr>
          <w:rFonts w:ascii="標楷體" w:eastAsia="標楷體" w:hAnsi="標楷體" w:hint="eastAsia"/>
          <w:color w:val="000000"/>
          <w:sz w:val="28"/>
          <w:szCs w:val="28"/>
        </w:rPr>
        <w:t>發現</w:t>
      </w:r>
      <w:r w:rsidRPr="006711C8">
        <w:rPr>
          <w:rFonts w:ascii="標楷體" w:eastAsia="標楷體" w:hAnsi="標楷體"/>
          <w:color w:val="000000"/>
          <w:sz w:val="28"/>
          <w:szCs w:val="28"/>
        </w:rPr>
        <w:t>保存狀況不</w:t>
      </w:r>
      <w:r w:rsidRPr="006711C8">
        <w:rPr>
          <w:rFonts w:ascii="標楷體" w:eastAsia="標楷體" w:hAnsi="標楷體" w:hint="eastAsia"/>
          <w:color w:val="000000"/>
          <w:sz w:val="28"/>
          <w:szCs w:val="28"/>
        </w:rPr>
        <w:t>良之館</w:t>
      </w:r>
      <w:r w:rsidRPr="006711C8">
        <w:rPr>
          <w:rFonts w:ascii="標楷體" w:eastAsia="標楷體" w:hAnsi="標楷體"/>
          <w:color w:val="000000"/>
          <w:sz w:val="28"/>
          <w:szCs w:val="28"/>
        </w:rPr>
        <w:t>藏品應</w:t>
      </w:r>
      <w:r w:rsidRPr="006711C8">
        <w:rPr>
          <w:rFonts w:ascii="標楷體" w:eastAsia="標楷體" w:hAnsi="標楷體" w:hint="eastAsia"/>
          <w:color w:val="000000"/>
          <w:sz w:val="28"/>
          <w:szCs w:val="28"/>
        </w:rPr>
        <w:t>即排程</w:t>
      </w:r>
      <w:r w:rsidRPr="006711C8">
        <w:rPr>
          <w:rFonts w:ascii="標楷體" w:eastAsia="標楷體" w:hAnsi="標楷體"/>
          <w:color w:val="000000"/>
          <w:sz w:val="28"/>
          <w:szCs w:val="28"/>
        </w:rPr>
        <w:t>改善</w:t>
      </w:r>
      <w:r w:rsidRPr="006711C8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6711C8">
        <w:rPr>
          <w:rFonts w:ascii="標楷體" w:eastAsia="標楷體" w:hAnsi="標楷體"/>
          <w:color w:val="000000"/>
          <w:sz w:val="28"/>
          <w:szCs w:val="28"/>
        </w:rPr>
        <w:t>不適合繼續</w:t>
      </w:r>
      <w:r w:rsidRPr="006711C8">
        <w:rPr>
          <w:rFonts w:ascii="標楷體" w:eastAsia="標楷體" w:hAnsi="標楷體" w:hint="eastAsia"/>
          <w:color w:val="000000"/>
          <w:sz w:val="28"/>
          <w:szCs w:val="28"/>
        </w:rPr>
        <w:t>保存之館</w:t>
      </w:r>
      <w:r w:rsidRPr="006711C8">
        <w:rPr>
          <w:rFonts w:ascii="標楷體" w:eastAsia="標楷體" w:hAnsi="標楷體"/>
          <w:color w:val="000000"/>
          <w:sz w:val="28"/>
          <w:szCs w:val="28"/>
        </w:rPr>
        <w:t>藏品，依</w:t>
      </w:r>
      <w:r w:rsidRPr="006711C8">
        <w:rPr>
          <w:rFonts w:ascii="標楷體" w:eastAsia="標楷體" w:hAnsi="標楷體" w:hint="eastAsia"/>
          <w:color w:val="000000"/>
          <w:sz w:val="28"/>
          <w:szCs w:val="28"/>
        </w:rPr>
        <w:t>「國立海洋生物博物館館藏標本入出庫管理注意事項」</w:t>
      </w:r>
      <w:r w:rsidRPr="006711C8">
        <w:rPr>
          <w:rFonts w:ascii="標楷體" w:eastAsia="標楷體" w:hAnsi="標楷體"/>
          <w:color w:val="000000"/>
          <w:sz w:val="28"/>
          <w:szCs w:val="28"/>
        </w:rPr>
        <w:t>註銷。</w:t>
      </w:r>
    </w:p>
    <w:p w14:paraId="39419F88" w14:textId="70974EC2" w:rsidR="00E758A8" w:rsidRPr="006711C8" w:rsidRDefault="00E758A8" w:rsidP="006C74B1">
      <w:pPr>
        <w:pStyle w:val="a3"/>
        <w:widowControl/>
        <w:numPr>
          <w:ilvl w:val="0"/>
          <w:numId w:val="10"/>
        </w:numPr>
        <w:tabs>
          <w:tab w:val="left" w:pos="540"/>
          <w:tab w:val="left" w:pos="851"/>
          <w:tab w:val="left" w:pos="1080"/>
        </w:tabs>
        <w:adjustRightInd/>
        <w:spacing w:line="480" w:lineRule="exact"/>
        <w:ind w:leftChars="0" w:left="851" w:hanging="712"/>
        <w:textAlignment w:val="auto"/>
        <w:rPr>
          <w:rFonts w:ascii="標楷體" w:eastAsia="標楷體" w:hAnsi="標楷體"/>
          <w:color w:val="595959"/>
          <w:sz w:val="28"/>
          <w:szCs w:val="28"/>
        </w:rPr>
      </w:pPr>
      <w:r w:rsidRPr="00F34822">
        <w:rPr>
          <w:rFonts w:ascii="標楷體" w:eastAsia="標楷體" w:hAnsi="標楷體" w:hint="eastAsia"/>
          <w:sz w:val="28"/>
          <w:szCs w:val="28"/>
        </w:rPr>
        <w:t>本要點經標本典藏管理委員會審議通過後，並經館長核定後實施，修正時亦同。</w:t>
      </w:r>
    </w:p>
    <w:p w14:paraId="131D13AE" w14:textId="50B7FFB5" w:rsidR="008320D7" w:rsidRPr="006C74B1" w:rsidRDefault="008320D7" w:rsidP="006C74B1"/>
    <w:sectPr w:rsidR="008320D7" w:rsidRPr="006C74B1" w:rsidSect="0053070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15B14" w14:textId="77777777" w:rsidR="00F73F76" w:rsidRDefault="00F73F76" w:rsidP="00562B71">
      <w:r>
        <w:separator/>
      </w:r>
    </w:p>
  </w:endnote>
  <w:endnote w:type="continuationSeparator" w:id="0">
    <w:p w14:paraId="7D2A31F3" w14:textId="77777777" w:rsidR="00F73F76" w:rsidRDefault="00F73F76" w:rsidP="0056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73CD9" w14:textId="77777777" w:rsidR="00F73F76" w:rsidRDefault="00F73F76" w:rsidP="00562B71">
      <w:r>
        <w:separator/>
      </w:r>
    </w:p>
  </w:footnote>
  <w:footnote w:type="continuationSeparator" w:id="0">
    <w:p w14:paraId="55BC7DE8" w14:textId="77777777" w:rsidR="00F73F76" w:rsidRDefault="00F73F76" w:rsidP="00562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058F"/>
    <w:multiLevelType w:val="hybridMultilevel"/>
    <w:tmpl w:val="70D2BA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18572D8"/>
    <w:multiLevelType w:val="hybridMultilevel"/>
    <w:tmpl w:val="291C666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DD360DB"/>
    <w:multiLevelType w:val="hybridMultilevel"/>
    <w:tmpl w:val="6E2AD3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CF1469A"/>
    <w:multiLevelType w:val="hybridMultilevel"/>
    <w:tmpl w:val="AFE2F02C"/>
    <w:lvl w:ilvl="0" w:tplc="72EE8720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643A596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2E152ACB"/>
    <w:multiLevelType w:val="hybridMultilevel"/>
    <w:tmpl w:val="D3B45C86"/>
    <w:lvl w:ilvl="0" w:tplc="AF6EAC4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81D346D"/>
    <w:multiLevelType w:val="hybridMultilevel"/>
    <w:tmpl w:val="2F46D8CA"/>
    <w:lvl w:ilvl="0" w:tplc="AF6EAC4A">
      <w:start w:val="1"/>
      <w:numFmt w:val="taiwaneseCountingThousand"/>
      <w:lvlText w:val="(%1)"/>
      <w:lvlJc w:val="left"/>
      <w:pPr>
        <w:ind w:left="116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2" w:hanging="480"/>
      </w:pPr>
    </w:lvl>
    <w:lvl w:ilvl="2" w:tplc="0409001B" w:tentative="1">
      <w:start w:val="1"/>
      <w:numFmt w:val="lowerRoman"/>
      <w:lvlText w:val="%3."/>
      <w:lvlJc w:val="right"/>
      <w:pPr>
        <w:ind w:left="2122" w:hanging="480"/>
      </w:pPr>
    </w:lvl>
    <w:lvl w:ilvl="3" w:tplc="0409000F" w:tentative="1">
      <w:start w:val="1"/>
      <w:numFmt w:val="decimal"/>
      <w:lvlText w:val="%4."/>
      <w:lvlJc w:val="left"/>
      <w:pPr>
        <w:ind w:left="26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2" w:hanging="480"/>
      </w:pPr>
    </w:lvl>
    <w:lvl w:ilvl="5" w:tplc="0409001B" w:tentative="1">
      <w:start w:val="1"/>
      <w:numFmt w:val="lowerRoman"/>
      <w:lvlText w:val="%6."/>
      <w:lvlJc w:val="right"/>
      <w:pPr>
        <w:ind w:left="3562" w:hanging="480"/>
      </w:pPr>
    </w:lvl>
    <w:lvl w:ilvl="6" w:tplc="0409000F" w:tentative="1">
      <w:start w:val="1"/>
      <w:numFmt w:val="decimal"/>
      <w:lvlText w:val="%7."/>
      <w:lvlJc w:val="left"/>
      <w:pPr>
        <w:ind w:left="40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2" w:hanging="480"/>
      </w:pPr>
    </w:lvl>
    <w:lvl w:ilvl="8" w:tplc="0409001B" w:tentative="1">
      <w:start w:val="1"/>
      <w:numFmt w:val="lowerRoman"/>
      <w:lvlText w:val="%9."/>
      <w:lvlJc w:val="right"/>
      <w:pPr>
        <w:ind w:left="5002" w:hanging="480"/>
      </w:pPr>
    </w:lvl>
  </w:abstractNum>
  <w:abstractNum w:abstractNumId="6">
    <w:nsid w:val="484419C1"/>
    <w:multiLevelType w:val="hybridMultilevel"/>
    <w:tmpl w:val="5B8A2CD0"/>
    <w:lvl w:ilvl="0" w:tplc="69A0950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92E3EB8"/>
    <w:multiLevelType w:val="hybridMultilevel"/>
    <w:tmpl w:val="4D3A12CA"/>
    <w:lvl w:ilvl="0" w:tplc="3F6A5882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5"/>
        </w:tabs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5"/>
        </w:tabs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5"/>
        </w:tabs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5"/>
        </w:tabs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5"/>
        </w:tabs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5"/>
        </w:tabs>
        <w:ind w:left="4745" w:hanging="480"/>
      </w:pPr>
    </w:lvl>
  </w:abstractNum>
  <w:abstractNum w:abstractNumId="8">
    <w:nsid w:val="55D04BC5"/>
    <w:multiLevelType w:val="hybridMultilevel"/>
    <w:tmpl w:val="0CD49308"/>
    <w:lvl w:ilvl="0" w:tplc="69A0950E">
      <w:start w:val="1"/>
      <w:numFmt w:val="taiwaneseCountingThousand"/>
      <w:lvlText w:val="（%1）"/>
      <w:lvlJc w:val="left"/>
      <w:pPr>
        <w:ind w:left="10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9">
    <w:nsid w:val="57B87AA5"/>
    <w:multiLevelType w:val="hybridMultilevel"/>
    <w:tmpl w:val="B3B852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5D7C2B2F"/>
    <w:multiLevelType w:val="hybridMultilevel"/>
    <w:tmpl w:val="86DE52C6"/>
    <w:lvl w:ilvl="0" w:tplc="193EDF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5331D1E"/>
    <w:multiLevelType w:val="hybridMultilevel"/>
    <w:tmpl w:val="8A543D3C"/>
    <w:lvl w:ilvl="0" w:tplc="B8E4B93E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A546772"/>
    <w:multiLevelType w:val="hybridMultilevel"/>
    <w:tmpl w:val="D8AA79E4"/>
    <w:lvl w:ilvl="0" w:tplc="04090015">
      <w:start w:val="1"/>
      <w:numFmt w:val="taiwaneseCountingThousand"/>
      <w:lvlText w:val="%1、"/>
      <w:lvlJc w:val="left"/>
      <w:pPr>
        <w:ind w:left="6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D7"/>
    <w:rsid w:val="000303C2"/>
    <w:rsid w:val="00034DB5"/>
    <w:rsid w:val="00076F35"/>
    <w:rsid w:val="000A5B3E"/>
    <w:rsid w:val="000E5FB2"/>
    <w:rsid w:val="000F66A7"/>
    <w:rsid w:val="00135082"/>
    <w:rsid w:val="0014272D"/>
    <w:rsid w:val="0018584E"/>
    <w:rsid w:val="002147F5"/>
    <w:rsid w:val="00225237"/>
    <w:rsid w:val="00265C40"/>
    <w:rsid w:val="0029355D"/>
    <w:rsid w:val="00295D16"/>
    <w:rsid w:val="002A03B3"/>
    <w:rsid w:val="00315AE4"/>
    <w:rsid w:val="00377DF7"/>
    <w:rsid w:val="003E247D"/>
    <w:rsid w:val="004509F2"/>
    <w:rsid w:val="00464A1F"/>
    <w:rsid w:val="0048009D"/>
    <w:rsid w:val="0049018E"/>
    <w:rsid w:val="004A1B2F"/>
    <w:rsid w:val="0050763B"/>
    <w:rsid w:val="00507887"/>
    <w:rsid w:val="00562B71"/>
    <w:rsid w:val="00570247"/>
    <w:rsid w:val="005F312D"/>
    <w:rsid w:val="006105FC"/>
    <w:rsid w:val="0065515F"/>
    <w:rsid w:val="006B1B36"/>
    <w:rsid w:val="006C74B1"/>
    <w:rsid w:val="00705530"/>
    <w:rsid w:val="007109BA"/>
    <w:rsid w:val="00726FCA"/>
    <w:rsid w:val="007407DD"/>
    <w:rsid w:val="00751D2D"/>
    <w:rsid w:val="007B0EBA"/>
    <w:rsid w:val="007F6BA4"/>
    <w:rsid w:val="008320D7"/>
    <w:rsid w:val="00892D51"/>
    <w:rsid w:val="008D41EB"/>
    <w:rsid w:val="008E7FAB"/>
    <w:rsid w:val="008F3EC5"/>
    <w:rsid w:val="00903B40"/>
    <w:rsid w:val="009B65DC"/>
    <w:rsid w:val="009B792D"/>
    <w:rsid w:val="009F0D84"/>
    <w:rsid w:val="00A512F2"/>
    <w:rsid w:val="00A553F4"/>
    <w:rsid w:val="00A91D89"/>
    <w:rsid w:val="00A971AB"/>
    <w:rsid w:val="00AC1609"/>
    <w:rsid w:val="00AE52F6"/>
    <w:rsid w:val="00BB6238"/>
    <w:rsid w:val="00BD0B2F"/>
    <w:rsid w:val="00BF200B"/>
    <w:rsid w:val="00C25583"/>
    <w:rsid w:val="00C52AB7"/>
    <w:rsid w:val="00C579A1"/>
    <w:rsid w:val="00CB7212"/>
    <w:rsid w:val="00CC4DF6"/>
    <w:rsid w:val="00D73A09"/>
    <w:rsid w:val="00D968C8"/>
    <w:rsid w:val="00D974CD"/>
    <w:rsid w:val="00DD2894"/>
    <w:rsid w:val="00E018F0"/>
    <w:rsid w:val="00E21C0B"/>
    <w:rsid w:val="00E262F3"/>
    <w:rsid w:val="00E3066F"/>
    <w:rsid w:val="00E57317"/>
    <w:rsid w:val="00E6000D"/>
    <w:rsid w:val="00E758A8"/>
    <w:rsid w:val="00EB0F82"/>
    <w:rsid w:val="00EF6F28"/>
    <w:rsid w:val="00F05913"/>
    <w:rsid w:val="00F20515"/>
    <w:rsid w:val="00F34822"/>
    <w:rsid w:val="00F73F76"/>
    <w:rsid w:val="00FE3C6B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ACBE9"/>
  <w15:chartTrackingRefBased/>
  <w15:docId w15:val="{B955512D-3078-4D6F-B58A-61F7B030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4B1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0D7"/>
    <w:pPr>
      <w:ind w:leftChars="200" w:left="480"/>
    </w:pPr>
  </w:style>
  <w:style w:type="character" w:styleId="a4">
    <w:name w:val="annotation reference"/>
    <w:basedOn w:val="a0"/>
    <w:unhideWhenUsed/>
    <w:rsid w:val="004509F2"/>
    <w:rPr>
      <w:sz w:val="18"/>
      <w:szCs w:val="18"/>
    </w:rPr>
  </w:style>
  <w:style w:type="paragraph" w:styleId="a5">
    <w:name w:val="annotation text"/>
    <w:basedOn w:val="a"/>
    <w:link w:val="a6"/>
    <w:unhideWhenUsed/>
    <w:rsid w:val="004509F2"/>
  </w:style>
  <w:style w:type="character" w:customStyle="1" w:styleId="a6">
    <w:name w:val="註解文字 字元"/>
    <w:basedOn w:val="a0"/>
    <w:link w:val="a5"/>
    <w:rsid w:val="004509F2"/>
  </w:style>
  <w:style w:type="paragraph" w:styleId="a7">
    <w:name w:val="annotation subject"/>
    <w:basedOn w:val="a5"/>
    <w:next w:val="a5"/>
    <w:link w:val="a8"/>
    <w:uiPriority w:val="99"/>
    <w:semiHidden/>
    <w:unhideWhenUsed/>
    <w:rsid w:val="004509F2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4509F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50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09F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62B7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562B71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62B7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basedOn w:val="a0"/>
    <w:link w:val="ad"/>
    <w:uiPriority w:val="99"/>
    <w:rsid w:val="00562B71"/>
    <w:rPr>
      <w:sz w:val="20"/>
      <w:szCs w:val="20"/>
    </w:rPr>
  </w:style>
  <w:style w:type="paragraph" w:customStyle="1" w:styleId="1">
    <w:name w:val="清單段落1"/>
    <w:basedOn w:val="a"/>
    <w:rsid w:val="0029355D"/>
    <w:pPr>
      <w:ind w:leftChars="200" w:left="480"/>
    </w:pPr>
    <w:rPr>
      <w:rFonts w:ascii="Calibri" w:eastAsia="新細明體" w:hAnsi="Calibri"/>
    </w:rPr>
  </w:style>
  <w:style w:type="paragraph" w:customStyle="1" w:styleId="2">
    <w:name w:val="清單段落2"/>
    <w:basedOn w:val="a"/>
    <w:rsid w:val="00DD2894"/>
    <w:pPr>
      <w:ind w:leftChars="200" w:left="480"/>
    </w:pPr>
    <w:rPr>
      <w:rFonts w:ascii="Calibri" w:eastAsia="新細明體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展示組-蔣明樺</dc:creator>
  <cp:keywords/>
  <dc:description/>
  <cp:lastModifiedBy>展示組-張國翊</cp:lastModifiedBy>
  <cp:revision>17</cp:revision>
  <cp:lastPrinted>2024-11-13T06:21:00Z</cp:lastPrinted>
  <dcterms:created xsi:type="dcterms:W3CDTF">2024-08-21T04:09:00Z</dcterms:created>
  <dcterms:modified xsi:type="dcterms:W3CDTF">2024-11-18T01:21:00Z</dcterms:modified>
</cp:coreProperties>
</file>